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A57" w:rsidRPr="00C23DD9" w:rsidRDefault="00F6730B" w:rsidP="000C7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C23DD9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4769AF" w:rsidRPr="00C23DD9">
        <w:rPr>
          <w:rFonts w:ascii="Times New Roman" w:eastAsia="Times New Roman" w:hAnsi="Times New Roman" w:cs="Times New Roman"/>
          <w:sz w:val="24"/>
          <w:lang w:eastAsia="ru-RU"/>
        </w:rPr>
        <w:t>№</w:t>
      </w:r>
      <w:bookmarkStart w:id="0" w:name="_GoBack"/>
      <w:bookmarkEnd w:id="0"/>
      <w:r w:rsidR="009D04BE" w:rsidRPr="00C23DD9">
        <w:rPr>
          <w:rFonts w:ascii="Times New Roman" w:eastAsia="Times New Roman" w:hAnsi="Times New Roman" w:cs="Times New Roman"/>
          <w:sz w:val="24"/>
          <w:lang w:eastAsia="ru-RU"/>
        </w:rPr>
        <w:t xml:space="preserve"> 5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к решению Совета Тунгокоченского 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муниципального округа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«О внесении изменений в Решение Совета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Тунгокоченского муниципального округа</w:t>
      </w:r>
    </w:p>
    <w:p w:rsidR="000C7A57" w:rsidRPr="00C23DD9" w:rsidRDefault="002E48C2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от 28.11.2024 года №50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 «Об утверждении бюджета Тунгокоченского </w:t>
      </w:r>
    </w:p>
    <w:p w:rsidR="000C7A57" w:rsidRPr="00C23DD9" w:rsidRDefault="002E48C2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муниципального округа на 2025</w:t>
      </w:r>
      <w:r w:rsidR="000C7A57" w:rsidRPr="00C23DD9">
        <w:rPr>
          <w:rFonts w:ascii="Times New Roman" w:hAnsi="Times New Roman" w:cs="Times New Roman"/>
        </w:rPr>
        <w:t xml:space="preserve"> год</w:t>
      </w:r>
    </w:p>
    <w:p w:rsidR="000C7A57" w:rsidRPr="00C23DD9" w:rsidRDefault="002E48C2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 и плановый период 2026-2027</w:t>
      </w:r>
      <w:r w:rsidR="000C7A57" w:rsidRPr="00C23DD9">
        <w:rPr>
          <w:rFonts w:ascii="Times New Roman" w:hAnsi="Times New Roman" w:cs="Times New Roman"/>
        </w:rPr>
        <w:t xml:space="preserve"> годов</w:t>
      </w:r>
    </w:p>
    <w:p w:rsidR="000C7A57" w:rsidRPr="00C23DD9" w:rsidRDefault="000C7A57" w:rsidP="000C7A57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23DD9">
        <w:rPr>
          <w:rFonts w:ascii="Times New Roman" w:hAnsi="Times New Roman" w:cs="Times New Roman"/>
        </w:rPr>
        <w:t>От         №</w:t>
      </w:r>
    </w:p>
    <w:p w:rsidR="008F068A" w:rsidRPr="00C23DD9" w:rsidRDefault="008F068A" w:rsidP="00C23DD9">
      <w:pPr>
        <w:rPr>
          <w:rFonts w:ascii="Times New Roman" w:hAnsi="Times New Roman" w:cs="Times New Roman"/>
        </w:rPr>
      </w:pPr>
    </w:p>
    <w:p w:rsidR="00BF626E" w:rsidRPr="00C23DD9" w:rsidRDefault="00BF626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и распределение бюджетных ассигнований бюджета Тунгокоченского муниципального округа</w:t>
      </w:r>
      <w:r w:rsidR="002E48C2"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разделам, подразделам, целевым статьям (муниципальным программам и </w:t>
      </w:r>
      <w:proofErr w:type="spellStart"/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непрограммным</w:t>
      </w:r>
      <w:proofErr w:type="spellEnd"/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направлениям деятельности), группам (группам и подгруппам) видов расходов и (или) по целевым статьям (муниципальным программам и </w:t>
      </w:r>
      <w:proofErr w:type="spellStart"/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непрограммным</w:t>
      </w:r>
      <w:proofErr w:type="spellEnd"/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направлениям деятельности), группам (группам и подгруппам) видов расходов классификации расходов бюджетов</w:t>
      </w:r>
    </w:p>
    <w:p w:rsidR="00BF626E" w:rsidRPr="00C23DD9" w:rsidRDefault="00BF626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2025 год</w:t>
      </w:r>
    </w:p>
    <w:p w:rsidR="001D77F6" w:rsidRDefault="00FF3906" w:rsidP="00F424DE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8943" w:type="dxa"/>
        <w:tblInd w:w="96" w:type="dxa"/>
        <w:tblLook w:val="04A0"/>
      </w:tblPr>
      <w:tblGrid>
        <w:gridCol w:w="3943"/>
        <w:gridCol w:w="1172"/>
        <w:gridCol w:w="1418"/>
        <w:gridCol w:w="992"/>
        <w:gridCol w:w="1418"/>
      </w:tblGrid>
      <w:tr w:rsidR="001D77F6" w:rsidRPr="001D77F6" w:rsidTr="00275F2D">
        <w:trPr>
          <w:trHeight w:val="765"/>
        </w:trPr>
        <w:tc>
          <w:tcPr>
            <w:tcW w:w="3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7F6" w:rsidRPr="00275F2D" w:rsidRDefault="001D77F6" w:rsidP="0062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5F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7F6" w:rsidRPr="00275F2D" w:rsidRDefault="001D77F6" w:rsidP="0062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5F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раздела, подраздела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7F6" w:rsidRPr="00275F2D" w:rsidRDefault="001D77F6" w:rsidP="0062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5F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7F6" w:rsidRPr="00275F2D" w:rsidRDefault="001D77F6" w:rsidP="0062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5F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вида расхода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77F6" w:rsidRPr="00275F2D" w:rsidRDefault="001D77F6" w:rsidP="0062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5F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7F6" w:rsidRPr="001D77F6" w:rsidRDefault="001D77F6" w:rsidP="001D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7F6" w:rsidRPr="001D77F6" w:rsidRDefault="001D77F6" w:rsidP="001D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7F6" w:rsidRPr="001D77F6" w:rsidRDefault="001D77F6" w:rsidP="001D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7F6" w:rsidRPr="001D77F6" w:rsidRDefault="001D77F6" w:rsidP="001D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7F6" w:rsidRPr="001D77F6" w:rsidRDefault="001D77F6" w:rsidP="001D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143 261,9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3 064,4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Глава муниципального образования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2 574,3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1 938,0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636,3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490,1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376,4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113,7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1 558,4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1 558,4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1 146,0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Иные выплаты государственных (муниципальных) органов привлекаемым лицам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328,4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47 298,3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42 588,1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32 876,8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9 279,3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2 432,8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1 868,5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564,3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Единая субвенция местным бюджетам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1 048,8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646,2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195,2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207,4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государственных полномочий в сфере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526,7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404,5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Субвенция на осуществление государственного полномочия по созданию административных комиссий,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расматривающих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дела об административных правонарушениях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1D77F6" w:rsidRPr="001D77F6" w:rsidTr="00275F2D">
        <w:trPr>
          <w:trHeight w:val="153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615,4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472,7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142,7</w:t>
            </w:r>
          </w:p>
        </w:tc>
      </w:tr>
      <w:tr w:rsidR="001D77F6" w:rsidRPr="001D77F6" w:rsidTr="00275F2D">
        <w:trPr>
          <w:trHeight w:val="153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Судебная система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13 101,0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10 687,2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8 166,7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2 320,6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Руководитель контрольно-счетной палаты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1 668,6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1 281,8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386,8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745,2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572,3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172,8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78 142,5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других обязательств государства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76 919,3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25 132,9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7 040,2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4 952,3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10 804,0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26 581,4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Уплата прочих налогов, сборов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358,5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403,8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403,8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655,2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655,2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2 184,2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2 184,2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1 622,2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1 256,8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365,4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413,8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9 063,7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9 033,7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0000009218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0000009218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985,3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0000009218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Создание системы вызова экстренных и оперативных служб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5 010,7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3 929,7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1 081,0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</w:tr>
      <w:tr w:rsidR="001D77F6" w:rsidRPr="001D77F6" w:rsidTr="00275F2D">
        <w:trPr>
          <w:trHeight w:val="153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"Профилактика терроризма и экстремизма в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2024-2028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51 576,8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2 083,0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органами местного самоуправления полномочия </w:t>
            </w:r>
            <w:proofErr w:type="gram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1 942,6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1 942,6</w:t>
            </w:r>
          </w:p>
        </w:tc>
      </w:tr>
      <w:tr w:rsidR="001D77F6" w:rsidRPr="001D77F6" w:rsidTr="00275F2D">
        <w:trPr>
          <w:trHeight w:val="153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Субвенция на администрирование государственного полномочия по организации проведения мероприятий </w:t>
            </w:r>
            <w:proofErr w:type="spellStart"/>
            <w:proofErr w:type="gram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spellEnd"/>
            <w:proofErr w:type="gram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44 726,8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Дорожное хозяйство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16 935,7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16 935,7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"Повышение безопасности дорожного движения в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2022-2026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других обязательств государства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21 840,3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21 840,3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Восстановление автомобильных дорог общего пользования местного значения при ликвидации последствий чрезвычайных ситуаций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5 565,9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5 565,9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4 767,0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субъектов малого и среднего предпринимательства в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2021-2025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3 450,0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1D77F6" w:rsidRPr="001D77F6" w:rsidTr="00275F2D">
        <w:trPr>
          <w:trHeight w:val="153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Проведение работ по описанию местоположения границ населенных пунктов, территориальных зон и направление сведений для внесения в ЕГРН, а также на картографические работы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67 999,9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</w:tr>
      <w:tr w:rsidR="001D77F6" w:rsidRPr="001D77F6" w:rsidTr="00275F2D">
        <w:trPr>
          <w:trHeight w:val="153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"Капитальный ремонт муниципального жилищного фонда Тунгокоченского муниципального округа на период 2025-2029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30 475,0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коммунального хозяйства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733,7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236,5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497,2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"Энергосбережение и повышение энергетической эффективности в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(2021-2025 годы)"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27 245,4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24 799,3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2 446,1</w:t>
            </w:r>
          </w:p>
        </w:tc>
      </w:tr>
      <w:tr w:rsidR="001D77F6" w:rsidRPr="001D77F6" w:rsidTr="00275F2D">
        <w:trPr>
          <w:trHeight w:val="153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1 845,8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1 845,8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других обязательств государства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36 329,5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Прочее благоустройство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26 363,0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20 051,0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522,1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2 669,9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161,6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МП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6 659,2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6 659,2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"Комплексное развитие сельских территорий в муниципальном районе "Тунгокоченский район" на 2020-2025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программ формирования современной городской среды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3 045,7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3 045,7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Другие вопросы в области жилищно-коммунального хозяйства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420,4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420,4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333,5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Охрана окружающей среды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6 961,3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охраны окружающей среды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6 961,3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Мероприятия по приведению в нормативное состояние объектов размещения отходов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2 628,8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1 708,7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920,1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Мероприятия по текущему содержанию объектов размещения отходов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1 632,5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1 632,5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Мероприятия по созданию и (или) реконструкции контейнерных площадок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Образование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720 228,6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Дошкольное образование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130 442,0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Детские дошкольные учреждения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42 527,5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42 527,5</w:t>
            </w:r>
          </w:p>
        </w:tc>
      </w:tr>
      <w:tr w:rsidR="001D77F6" w:rsidRPr="001D77F6" w:rsidTr="00275F2D">
        <w:trPr>
          <w:trHeight w:val="357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86 412,9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86 412,9</w:t>
            </w:r>
          </w:p>
        </w:tc>
      </w:tr>
      <w:tr w:rsidR="001D77F6" w:rsidRPr="001D77F6" w:rsidTr="00275F2D">
        <w:trPr>
          <w:trHeight w:val="204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дополнительной </w:t>
            </w:r>
            <w:proofErr w:type="gram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виде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1 002,2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1 002,2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1D77F6" w:rsidRPr="001D77F6" w:rsidTr="00275F2D">
        <w:trPr>
          <w:trHeight w:val="153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460,2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460,2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Общее образование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390 711,1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Школы-детские сады. школы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74 602,0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72 040,7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2 561,2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1 763,3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1 763,3</w:t>
            </w:r>
          </w:p>
        </w:tc>
      </w:tr>
      <w:tr w:rsidR="001D77F6" w:rsidRPr="001D77F6" w:rsidTr="00275F2D">
        <w:trPr>
          <w:trHeight w:val="255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221 402,8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221 402,8</w:t>
            </w:r>
          </w:p>
        </w:tc>
      </w:tr>
      <w:tr w:rsidR="001D77F6" w:rsidRPr="001D77F6" w:rsidTr="00275F2D">
        <w:trPr>
          <w:trHeight w:val="153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2 463,8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2 463,8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841,1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841,1</w:t>
            </w:r>
          </w:p>
        </w:tc>
      </w:tr>
      <w:tr w:rsidR="001D77F6" w:rsidRPr="001D77F6" w:rsidTr="00275F2D">
        <w:trPr>
          <w:trHeight w:val="255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599,1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599,1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600,2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600,2</w:t>
            </w:r>
          </w:p>
        </w:tc>
      </w:tr>
      <w:tr w:rsidR="001D77F6" w:rsidRPr="001D77F6" w:rsidTr="00275F2D">
        <w:trPr>
          <w:trHeight w:val="153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1 534,0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1 534,0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"Улучшение условий и охраны труда в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gram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9 545,7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9 545,7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3 547,8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3 547,8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мероприятий по модернизации школьных систем образования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36 395,1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36 395,1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Проведение работ по капитальному ремонту зданий муниципальных общеобразовательных организаций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5 911,7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5 911,7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в отношении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обьектов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капитального ремонта требований к антитеррористической защищенности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обьектов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(территорий), установленных законодательством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4 040,4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4 040,4</w:t>
            </w:r>
          </w:p>
        </w:tc>
      </w:tr>
      <w:tr w:rsidR="001D77F6" w:rsidRPr="001D77F6" w:rsidTr="00275F2D">
        <w:trPr>
          <w:trHeight w:val="153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Обновление в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обьектах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капитального ремонта 100% учебников </w:t>
            </w:r>
            <w:proofErr w:type="gram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учебных</w:t>
            </w:r>
            <w:proofErr w:type="gram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216,2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216,2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26 998,3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26 998,3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42 398,0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Учреждения по внешкольной работе с детьми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29 385,8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9 545,0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2 866,3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15 911,5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10 102,7</w:t>
            </w:r>
          </w:p>
        </w:tc>
      </w:tr>
      <w:tr w:rsidR="001D77F6" w:rsidRPr="001D77F6" w:rsidTr="00275F2D">
        <w:trPr>
          <w:trHeight w:val="204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9 811,5</w:t>
            </w:r>
          </w:p>
        </w:tc>
      </w:tr>
      <w:tr w:rsidR="001D77F6" w:rsidRPr="001D77F6" w:rsidTr="00275F2D">
        <w:trPr>
          <w:trHeight w:val="204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</w:t>
            </w:r>
          </w:p>
        </w:tc>
      </w:tr>
      <w:tr w:rsidR="001D77F6" w:rsidRPr="001D77F6" w:rsidTr="00275F2D">
        <w:trPr>
          <w:trHeight w:val="204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</w:tr>
      <w:tr w:rsidR="001D77F6" w:rsidRPr="001D77F6" w:rsidTr="00275F2D">
        <w:trPr>
          <w:trHeight w:val="153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</w:t>
            </w:r>
          </w:p>
        </w:tc>
      </w:tr>
      <w:tr w:rsidR="001D77F6" w:rsidRPr="001D77F6" w:rsidTr="00275F2D">
        <w:trPr>
          <w:trHeight w:val="153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</w:tr>
      <w:tr w:rsidR="001D77F6" w:rsidRPr="001D77F6" w:rsidTr="00275F2D">
        <w:trPr>
          <w:trHeight w:val="229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2 860,6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2 860,6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Молодежная политика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1 333,7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отдыха</w:t>
            </w:r>
            <w:proofErr w:type="gram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здоровления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занятости детей и подростков 2021-2025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"Молодежь XXI века" на 2025-2027 годы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155 343,7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2 713,6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1 968,8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594,8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334,6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77,6</w:t>
            </w:r>
          </w:p>
        </w:tc>
      </w:tr>
      <w:tr w:rsidR="001D77F6" w:rsidRPr="001D77F6" w:rsidTr="00275F2D">
        <w:trPr>
          <w:trHeight w:val="178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Учебно-методические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145 890,6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11 825,0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3 570,0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1 918,0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127 510,6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33,8</w:t>
            </w:r>
          </w:p>
        </w:tc>
      </w:tr>
      <w:tr w:rsidR="001D77F6" w:rsidRPr="001D77F6" w:rsidTr="00275F2D">
        <w:trPr>
          <w:trHeight w:val="153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1D77F6" w:rsidRPr="001D77F6" w:rsidTr="00275F2D">
        <w:trPr>
          <w:trHeight w:val="280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0000078186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1 184,4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0000078186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1 184,4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Единая субвенция местным бюджетам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2 305,8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337,8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430,4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386,3</w:t>
            </w:r>
          </w:p>
        </w:tc>
      </w:tr>
      <w:tr w:rsidR="001D77F6" w:rsidRPr="001D77F6" w:rsidTr="00275F2D">
        <w:trPr>
          <w:trHeight w:val="178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"Мониторинг муниципальной системы образования и организация проведения государственной итоговой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атестации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выпусников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9-х.11-х классов на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територии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"Тунгокоченский район" 2021-2025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794,3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95 589,9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Культура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46 996,6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Резервные фонды местных администраций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438,6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438,6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Дворцы и дома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30 108,1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19 626,0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5 913,9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3 447,2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Библиотеки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15 612,9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11 367,1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3 422,2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356,3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372,3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отдельных мероприятий, проводимых в 2025 году, посвященных 80-летию Победы в Великой Отечественной войне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"Развитие библиотечного дела в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2024-2026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"Культура Тунгокоченского района на 2021-2025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"Гармонизация межнациональных и межконфессиональных отношений в администрации Тунгокоченского муниципального округа на 2015-2025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384,4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307,2</w:t>
            </w:r>
          </w:p>
        </w:tc>
      </w:tr>
      <w:tr w:rsidR="001D77F6" w:rsidRPr="001D77F6" w:rsidTr="00275F2D">
        <w:trPr>
          <w:trHeight w:val="178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48 593,2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3 904,1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2 936,1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169,7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51,3</w:t>
            </w:r>
          </w:p>
        </w:tc>
      </w:tr>
      <w:tr w:rsidR="001D77F6" w:rsidRPr="001D77F6" w:rsidTr="00275F2D">
        <w:trPr>
          <w:trHeight w:val="178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Учебно-методические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43 233,1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17 963,8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5 424,3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947,1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18 541,9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D77F6" w:rsidRPr="001D77F6" w:rsidTr="00275F2D">
        <w:trPr>
          <w:trHeight w:val="153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1 235,0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1 235,0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Здравоохранение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здравоохранения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16 889,1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Доплаты к пенсиям муниципальным служащим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пенсии, социальные доплаты к пенсиям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"Экономическое и социальное развитие коренных малочисленных народов Севера на 2021-2025 годы Тунгокоченского района"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525,0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525,0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Охрана семьи и детства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8 722,8</w:t>
            </w:r>
          </w:p>
        </w:tc>
      </w:tr>
      <w:tr w:rsidR="001D77F6" w:rsidRPr="001D77F6" w:rsidTr="00275F2D">
        <w:trPr>
          <w:trHeight w:val="127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</w:tr>
      <w:tr w:rsidR="001D77F6" w:rsidRPr="001D77F6" w:rsidTr="00275F2D">
        <w:trPr>
          <w:trHeight w:val="178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377,4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377,4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8 234,7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7 769,3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465,4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1 541,3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1 541,3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населению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116,3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25 256,9</w:t>
            </w:r>
          </w:p>
        </w:tc>
      </w:tr>
      <w:tr w:rsidR="001D77F6" w:rsidRPr="001D77F6" w:rsidTr="00275F2D">
        <w:trPr>
          <w:trHeight w:val="30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Массовый спорт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25 256,9</w:t>
            </w:r>
          </w:p>
        </w:tc>
      </w:tr>
      <w:tr w:rsidR="001D77F6" w:rsidRPr="001D77F6" w:rsidTr="00275F2D">
        <w:trPr>
          <w:trHeight w:val="102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13 074,2</w:t>
            </w:r>
          </w:p>
        </w:tc>
      </w:tr>
      <w:tr w:rsidR="001D77F6" w:rsidRPr="001D77F6" w:rsidTr="00275F2D">
        <w:trPr>
          <w:trHeight w:val="765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12 744,2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Закупка и монтаж оборудования для создания "умных" спортивных площадок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00000L7530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12 182,7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00000L7530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12 182,7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Процентные платежи по муниципальному долгу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1D77F6" w:rsidRPr="001D77F6" w:rsidTr="00275F2D">
        <w:trPr>
          <w:trHeight w:val="510"/>
        </w:trPr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7F6" w:rsidRPr="001D77F6" w:rsidRDefault="001D77F6" w:rsidP="001D77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Обслуживание муниципального долга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1D77F6" w:rsidRPr="001D77F6" w:rsidTr="00275F2D">
        <w:trPr>
          <w:trHeight w:val="255"/>
        </w:trPr>
        <w:tc>
          <w:tcPr>
            <w:tcW w:w="75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77F6" w:rsidRPr="001D77F6" w:rsidRDefault="001D77F6" w:rsidP="001D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77F6" w:rsidRPr="001D77F6" w:rsidRDefault="001D77F6" w:rsidP="001D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D77F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1 139 072,4</w:t>
            </w:r>
          </w:p>
        </w:tc>
      </w:tr>
    </w:tbl>
    <w:p w:rsidR="001D77F6" w:rsidRDefault="001D77F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1D77F6" w:rsidRDefault="001D77F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1D77F6" w:rsidRDefault="001D77F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1D77F6" w:rsidRDefault="001D77F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1D77F6" w:rsidRDefault="001D77F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1D77F6" w:rsidRDefault="001D77F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1D77F6" w:rsidRDefault="001D77F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2E48C2" w:rsidRDefault="002E48C2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2E48C2" w:rsidRDefault="002E48C2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2E48C2" w:rsidRDefault="002E48C2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BF626E" w:rsidRDefault="00BF626E"/>
    <w:sectPr w:rsidR="00BF626E" w:rsidSect="00066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412AB"/>
    <w:rsid w:val="000668C4"/>
    <w:rsid w:val="000C7A57"/>
    <w:rsid w:val="001B05BE"/>
    <w:rsid w:val="001D4E0F"/>
    <w:rsid w:val="001D77F6"/>
    <w:rsid w:val="001E006F"/>
    <w:rsid w:val="00275F2D"/>
    <w:rsid w:val="002E48C2"/>
    <w:rsid w:val="004769AF"/>
    <w:rsid w:val="004E0CD1"/>
    <w:rsid w:val="006412AB"/>
    <w:rsid w:val="006C6956"/>
    <w:rsid w:val="008723D3"/>
    <w:rsid w:val="008F068A"/>
    <w:rsid w:val="00975192"/>
    <w:rsid w:val="009C2793"/>
    <w:rsid w:val="009C37FE"/>
    <w:rsid w:val="009D04BE"/>
    <w:rsid w:val="00BC16E4"/>
    <w:rsid w:val="00BF626E"/>
    <w:rsid w:val="00C1252F"/>
    <w:rsid w:val="00C23DD9"/>
    <w:rsid w:val="00CC5815"/>
    <w:rsid w:val="00D51F34"/>
    <w:rsid w:val="00DA3A65"/>
    <w:rsid w:val="00E93FEA"/>
    <w:rsid w:val="00F424DE"/>
    <w:rsid w:val="00F6730B"/>
    <w:rsid w:val="00FA046F"/>
    <w:rsid w:val="00FD52C8"/>
    <w:rsid w:val="00FF3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7165</Words>
  <Characters>40847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admin</cp:lastModifiedBy>
  <cp:revision>28</cp:revision>
  <dcterms:created xsi:type="dcterms:W3CDTF">2024-10-25T07:29:00Z</dcterms:created>
  <dcterms:modified xsi:type="dcterms:W3CDTF">2025-08-25T02:44:00Z</dcterms:modified>
</cp:coreProperties>
</file>